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13" w:rsidRPr="00714513" w:rsidRDefault="00714513" w:rsidP="00714513">
      <w:pPr>
        <w:jc w:val="both"/>
        <w:rPr>
          <w:rFonts w:ascii="Arial" w:hAnsi="Arial" w:cs="Arial"/>
          <w:b/>
        </w:rPr>
      </w:pPr>
      <w:r w:rsidRPr="00714513">
        <w:rPr>
          <w:rFonts w:ascii="Arial" w:hAnsi="Arial" w:cs="Arial"/>
          <w:b/>
        </w:rPr>
        <w:t>V rezervaci Království se hospodaří v souladu s ochranou přírody</w:t>
      </w:r>
    </w:p>
    <w:p w:rsidR="00714513" w:rsidRPr="00714513" w:rsidRDefault="00714513" w:rsidP="00714513">
      <w:pPr>
        <w:jc w:val="both"/>
        <w:rPr>
          <w:rFonts w:ascii="Arial" w:hAnsi="Arial" w:cs="Arial"/>
        </w:rPr>
      </w:pPr>
      <w:r w:rsidRPr="00714513">
        <w:rPr>
          <w:rFonts w:ascii="Arial" w:hAnsi="Arial" w:cs="Arial"/>
        </w:rPr>
        <w:t>V lokalitě u Grygova v těchto dnech hospodaří lesníci. Lesy města Olomouce tam těží u cest a železničního koridoru. Plán péče je v této významné lokalitě jasně definován a akt</w:t>
      </w:r>
      <w:r w:rsidR="004D6C11">
        <w:rPr>
          <w:rFonts w:ascii="Arial" w:hAnsi="Arial" w:cs="Arial"/>
        </w:rPr>
        <w:t xml:space="preserve">uální těžba, která má zajistit i </w:t>
      </w:r>
      <w:r w:rsidRPr="00714513">
        <w:rPr>
          <w:rFonts w:ascii="Arial" w:hAnsi="Arial" w:cs="Arial"/>
        </w:rPr>
        <w:t>bezpečnost návštěvníků lesa</w:t>
      </w:r>
      <w:r w:rsidR="004D6C11">
        <w:rPr>
          <w:rFonts w:ascii="Arial" w:hAnsi="Arial" w:cs="Arial"/>
        </w:rPr>
        <w:t xml:space="preserve"> a ochranu železničního koridoru</w:t>
      </w:r>
      <w:r w:rsidRPr="00714513">
        <w:rPr>
          <w:rFonts w:ascii="Arial" w:hAnsi="Arial" w:cs="Arial"/>
        </w:rPr>
        <w:t xml:space="preserve">, je řádně povolena orgány ochrany přírody. </w:t>
      </w:r>
    </w:p>
    <w:p w:rsidR="00714513" w:rsidRPr="00714513" w:rsidRDefault="00714513" w:rsidP="00714513">
      <w:pPr>
        <w:jc w:val="both"/>
        <w:rPr>
          <w:rFonts w:ascii="Arial" w:hAnsi="Arial" w:cs="Arial"/>
        </w:rPr>
      </w:pPr>
      <w:r w:rsidRPr="00714513">
        <w:rPr>
          <w:rFonts w:ascii="Arial" w:hAnsi="Arial" w:cs="Arial"/>
        </w:rPr>
        <w:t>Lesníci vytěžili probl</w:t>
      </w:r>
      <w:r w:rsidR="00430FC3">
        <w:rPr>
          <w:rFonts w:ascii="Arial" w:hAnsi="Arial" w:cs="Arial"/>
        </w:rPr>
        <w:t xml:space="preserve">ematický úsek kolem železnice. </w:t>
      </w:r>
      <w:r w:rsidRPr="00714513">
        <w:rPr>
          <w:rFonts w:ascii="Arial" w:hAnsi="Arial" w:cs="Arial"/>
        </w:rPr>
        <w:t>V rámci řádně schváleného lesního hospodářského plánu</w:t>
      </w:r>
      <w:r w:rsidR="004D6C11">
        <w:rPr>
          <w:rFonts w:ascii="Arial" w:hAnsi="Arial" w:cs="Arial"/>
        </w:rPr>
        <w:t xml:space="preserve"> </w:t>
      </w:r>
      <w:r w:rsidRPr="00714513">
        <w:rPr>
          <w:rFonts w:ascii="Arial" w:hAnsi="Arial" w:cs="Arial"/>
        </w:rPr>
        <w:t>měli povoleno vykácet všechny vzrostlé stromy, vyjma památ</w:t>
      </w:r>
      <w:r w:rsidR="00430FC3">
        <w:rPr>
          <w:rFonts w:ascii="Arial" w:hAnsi="Arial" w:cs="Arial"/>
        </w:rPr>
        <w:t xml:space="preserve">ného dubu. </w:t>
      </w:r>
      <w:r w:rsidRPr="00714513">
        <w:rPr>
          <w:rFonts w:ascii="Arial" w:hAnsi="Arial" w:cs="Arial"/>
        </w:rPr>
        <w:t>Činnost lesníků v lokalitě vyvolala pozornost mnoha návštěvníků. Lesy města Olomouce ubezpečují, že v</w:t>
      </w:r>
      <w:r w:rsidR="00430FC3">
        <w:rPr>
          <w:rFonts w:ascii="Arial" w:hAnsi="Arial" w:cs="Arial"/>
        </w:rPr>
        <w:t>eškerou činnost</w:t>
      </w:r>
      <w:r w:rsidRPr="00714513">
        <w:rPr>
          <w:rFonts w:ascii="Arial" w:hAnsi="Arial" w:cs="Arial"/>
        </w:rPr>
        <w:t xml:space="preserve"> tam provádějí nejen v souladu s platnou legislativou, lesním hospodářským plánem a plánem péče, ale i pod přísným dohledem orgánů ochrany přírody. „Vše probíhá se souhlasem orgánu ochrany přírody,“ zdůraznil ředitel Lesů města Olomouce David Janásek. </w:t>
      </w:r>
      <w:r w:rsidRPr="00430FC3">
        <w:rPr>
          <w:rFonts w:ascii="Arial" w:hAnsi="Arial" w:cs="Arial"/>
          <w:i/>
        </w:rPr>
        <w:t>„Při hospodaření musíme řešit i zajištění bezpečnosti návštěvníků lesa</w:t>
      </w:r>
      <w:r w:rsidR="004D6C11">
        <w:rPr>
          <w:rFonts w:ascii="Arial" w:hAnsi="Arial" w:cs="Arial"/>
          <w:i/>
        </w:rPr>
        <w:t xml:space="preserve"> a ochranu trati v souladu s požadavky Drážního úřadu</w:t>
      </w:r>
      <w:r w:rsidRPr="00430FC3">
        <w:rPr>
          <w:rFonts w:ascii="Arial" w:hAnsi="Arial" w:cs="Arial"/>
          <w:i/>
        </w:rPr>
        <w:t>. Proto jsme chtěli po orgánu ochrany přírody, což je v našem případě Krajský úřad, aby nám umožnil v průběhu zhruba deseti let těžit okolo cest a u železničního koridoru a umisťovat zde současně obnovní prvky,“</w:t>
      </w:r>
      <w:r w:rsidRPr="00714513">
        <w:rPr>
          <w:rFonts w:ascii="Arial" w:hAnsi="Arial" w:cs="Arial"/>
        </w:rPr>
        <w:t xml:space="preserve"> vysvětlil ředitel Janásek. Lesníci se v Království potýkají s mikroskopickou houbou </w:t>
      </w:r>
      <w:proofErr w:type="spellStart"/>
      <w:r w:rsidRPr="00714513">
        <w:rPr>
          <w:rFonts w:ascii="Arial" w:hAnsi="Arial" w:cs="Arial"/>
        </w:rPr>
        <w:t>chalarou</w:t>
      </w:r>
      <w:proofErr w:type="spellEnd"/>
      <w:r w:rsidRPr="00714513">
        <w:rPr>
          <w:rFonts w:ascii="Arial" w:hAnsi="Arial" w:cs="Arial"/>
        </w:rPr>
        <w:t>, která napadá jasany. Stromům oslabí kořeny a</w:t>
      </w:r>
      <w:r w:rsidR="00430FC3">
        <w:rPr>
          <w:rFonts w:ascii="Arial" w:hAnsi="Arial" w:cs="Arial"/>
        </w:rPr>
        <w:t xml:space="preserve"> ty pak padají. Probíhá proto i</w:t>
      </w:r>
      <w:r w:rsidRPr="00714513">
        <w:rPr>
          <w:rFonts w:ascii="Arial" w:hAnsi="Arial" w:cs="Arial"/>
        </w:rPr>
        <w:t xml:space="preserve"> těžba, při které lesníci odstraňují u cest přestárlé a nemocné dřeviny.</w:t>
      </w:r>
    </w:p>
    <w:p w:rsidR="00714513" w:rsidRPr="00714513" w:rsidRDefault="00714513" w:rsidP="00714513">
      <w:pPr>
        <w:jc w:val="both"/>
        <w:rPr>
          <w:rFonts w:ascii="Arial" w:hAnsi="Arial" w:cs="Arial"/>
        </w:rPr>
      </w:pPr>
      <w:r w:rsidRPr="00714513">
        <w:rPr>
          <w:rFonts w:ascii="Arial" w:hAnsi="Arial" w:cs="Arial"/>
        </w:rPr>
        <w:t xml:space="preserve">Lesy města Olomouce v lokalitě následně provedou úklid klestí a připraví plochy k zalesnění, včetně následné péče o nově založené porosty. Zalesňování bude prováděno v roce, kdy byla těžba provedena, případně následující rok. </w:t>
      </w:r>
      <w:r w:rsidRPr="00430FC3">
        <w:rPr>
          <w:rFonts w:ascii="Arial" w:hAnsi="Arial" w:cs="Arial"/>
          <w:i/>
        </w:rPr>
        <w:t>„Po ukončení těžebních prací proběhne kontrola za přítomnosti zástupců orgánu ochrany přírody,“</w:t>
      </w:r>
      <w:r w:rsidRPr="00714513">
        <w:rPr>
          <w:rFonts w:ascii="Arial" w:hAnsi="Arial" w:cs="Arial"/>
        </w:rPr>
        <w:t xml:space="preserve"> vysvětlil vedoucí odboru životního prostředí </w:t>
      </w:r>
      <w:r w:rsidR="00430FC3">
        <w:rPr>
          <w:rFonts w:ascii="Arial" w:hAnsi="Arial" w:cs="Arial"/>
        </w:rPr>
        <w:t xml:space="preserve">olomouckého </w:t>
      </w:r>
      <w:r w:rsidRPr="00714513">
        <w:rPr>
          <w:rFonts w:ascii="Arial" w:hAnsi="Arial" w:cs="Arial"/>
        </w:rPr>
        <w:t xml:space="preserve">magistrátu Petr Loyka. </w:t>
      </w:r>
      <w:r w:rsidRPr="00430FC3">
        <w:rPr>
          <w:rFonts w:ascii="Arial" w:hAnsi="Arial" w:cs="Arial"/>
          <w:i/>
        </w:rPr>
        <w:t>„Chceme hospodařit v souladu se zájmy ochrany přírody a máme jasno v tom, jaký lesnický i ochranářský management je nejlepší pro to</w:t>
      </w:r>
      <w:r w:rsidR="000E7851">
        <w:rPr>
          <w:rFonts w:ascii="Arial" w:hAnsi="Arial" w:cs="Arial"/>
          <w:i/>
        </w:rPr>
        <w:t>to významné</w:t>
      </w:r>
      <w:bookmarkStart w:id="0" w:name="_GoBack"/>
      <w:bookmarkEnd w:id="0"/>
      <w:r w:rsidRPr="00430FC3">
        <w:rPr>
          <w:rFonts w:ascii="Arial" w:hAnsi="Arial" w:cs="Arial"/>
          <w:i/>
        </w:rPr>
        <w:t xml:space="preserve"> území. Mezi priority i nadále patří i jeho revitalizace, jejíž podstatou je také vrátit do něj vodu a lépe ji zadržet. Území má totiž velký revitalizační potenciál, </w:t>
      </w:r>
      <w:r w:rsidRPr="00714513">
        <w:rPr>
          <w:rFonts w:ascii="Arial" w:hAnsi="Arial" w:cs="Arial"/>
        </w:rPr>
        <w:t>“ doplnil.</w:t>
      </w:r>
    </w:p>
    <w:p w:rsidR="00714513" w:rsidRPr="00714513" w:rsidRDefault="00714513" w:rsidP="00714513">
      <w:pPr>
        <w:jc w:val="both"/>
        <w:rPr>
          <w:rFonts w:ascii="Arial" w:hAnsi="Arial" w:cs="Arial"/>
        </w:rPr>
      </w:pPr>
      <w:r w:rsidRPr="00430FC3">
        <w:rPr>
          <w:rFonts w:ascii="Arial" w:hAnsi="Arial" w:cs="Arial"/>
          <w:i/>
        </w:rPr>
        <w:t>„Ačkoliv jsou probíhající zásahy vnímány veřejností v negativním světle s tím, že dochází k ničení či ztrátě lesa, k ničemu takovému ve skutečnosti nedochází. Těžba v přírodní rezervaci probíhá v souladu s platným plánem péče o území a vydané rozhodnutí určuje podmínky plánované těžby tak, aby její provedení mělo na předmě</w:t>
      </w:r>
      <w:r w:rsidR="00430FC3">
        <w:rPr>
          <w:rFonts w:ascii="Arial" w:hAnsi="Arial" w:cs="Arial"/>
          <w:i/>
        </w:rPr>
        <w:t>t ochrany přírodní rezervace</w:t>
      </w:r>
      <w:r w:rsidRPr="00430FC3">
        <w:rPr>
          <w:rFonts w:ascii="Arial" w:hAnsi="Arial" w:cs="Arial"/>
          <w:i/>
        </w:rPr>
        <w:t xml:space="preserve"> co nejmenší dopad,“</w:t>
      </w:r>
      <w:r w:rsidRPr="00714513">
        <w:rPr>
          <w:rFonts w:ascii="Arial" w:hAnsi="Arial" w:cs="Arial"/>
        </w:rPr>
        <w:t xml:space="preserve"> </w:t>
      </w:r>
      <w:r w:rsidR="00430FC3">
        <w:rPr>
          <w:rFonts w:ascii="Arial" w:hAnsi="Arial" w:cs="Arial"/>
        </w:rPr>
        <w:t>uvedla</w:t>
      </w:r>
      <w:r w:rsidRPr="00714513">
        <w:rPr>
          <w:rFonts w:ascii="Arial" w:hAnsi="Arial" w:cs="Arial"/>
        </w:rPr>
        <w:t xml:space="preserve"> Michaela Koucká z odboru životního prostředí a zemědělství olomouckého Krajského úřadu.</w:t>
      </w:r>
    </w:p>
    <w:p w:rsidR="00714513" w:rsidRPr="00714513" w:rsidRDefault="00714513" w:rsidP="00714513">
      <w:pPr>
        <w:jc w:val="both"/>
        <w:rPr>
          <w:rFonts w:ascii="Arial" w:hAnsi="Arial" w:cs="Arial"/>
        </w:rPr>
      </w:pPr>
      <w:r w:rsidRPr="00714513">
        <w:rPr>
          <w:rFonts w:ascii="Arial" w:hAnsi="Arial" w:cs="Arial"/>
        </w:rPr>
        <w:t xml:space="preserve">V přírodní rezervaci Království mají </w:t>
      </w:r>
      <w:r w:rsidR="00597E74">
        <w:rPr>
          <w:rFonts w:ascii="Arial" w:hAnsi="Arial" w:cs="Arial"/>
        </w:rPr>
        <w:t>Lesy města Olomouce, které hospodaří s certifikátem PEFC a FSC,</w:t>
      </w:r>
      <w:r w:rsidRPr="00714513">
        <w:rPr>
          <w:rFonts w:ascii="Arial" w:hAnsi="Arial" w:cs="Arial"/>
        </w:rPr>
        <w:t xml:space="preserve"> umožněno hospodaření jen na zhruba 15 procentech rozlohy území, a to v pásech zhruba 30 metrů širokých kolem cest</w:t>
      </w:r>
      <w:r w:rsidR="00430FC3">
        <w:rPr>
          <w:rFonts w:ascii="Arial" w:hAnsi="Arial" w:cs="Arial"/>
        </w:rPr>
        <w:t xml:space="preserve">. Na většině </w:t>
      </w:r>
      <w:r w:rsidRPr="00714513">
        <w:rPr>
          <w:rFonts w:ascii="Arial" w:hAnsi="Arial" w:cs="Arial"/>
        </w:rPr>
        <w:t xml:space="preserve">území jsou </w:t>
      </w:r>
      <w:r w:rsidR="00430FC3">
        <w:rPr>
          <w:rFonts w:ascii="Arial" w:hAnsi="Arial" w:cs="Arial"/>
        </w:rPr>
        <w:t xml:space="preserve">pak </w:t>
      </w:r>
      <w:r w:rsidRPr="00714513">
        <w:rPr>
          <w:rFonts w:ascii="Arial" w:hAnsi="Arial" w:cs="Arial"/>
        </w:rPr>
        <w:t xml:space="preserve">porosty ponechány samovolnému vývoji v tzv. </w:t>
      </w:r>
      <w:proofErr w:type="spellStart"/>
      <w:r w:rsidRPr="00714513">
        <w:rPr>
          <w:rFonts w:ascii="Arial" w:hAnsi="Arial" w:cs="Arial"/>
        </w:rPr>
        <w:t>beztěžebním</w:t>
      </w:r>
      <w:proofErr w:type="spellEnd"/>
      <w:r w:rsidRPr="00714513">
        <w:rPr>
          <w:rFonts w:ascii="Arial" w:hAnsi="Arial" w:cs="Arial"/>
        </w:rPr>
        <w:t xml:space="preserve"> režimu s cílem ochrany nebo obnovy přirozených ekosystémů tvořících předměty ochrany.</w:t>
      </w:r>
      <w:r w:rsidR="00430FC3">
        <w:rPr>
          <w:rFonts w:ascii="Arial" w:hAnsi="Arial" w:cs="Arial"/>
        </w:rPr>
        <w:t xml:space="preserve"> </w:t>
      </w:r>
      <w:r w:rsidRPr="00714513">
        <w:rPr>
          <w:rFonts w:ascii="Arial" w:hAnsi="Arial" w:cs="Arial"/>
        </w:rPr>
        <w:t>Přírodní rezervace Království byla vyhlášena před 10 lety, v březnu 2012. Jedná se o rozlehlý lužní les o rozloze přes 300 hektarů mezi říčkou Morávkou a železniční tratí Olomouc</w:t>
      </w:r>
      <w:r w:rsidR="00430FC3">
        <w:rPr>
          <w:rFonts w:ascii="Arial" w:hAnsi="Arial" w:cs="Arial"/>
        </w:rPr>
        <w:t xml:space="preserve"> </w:t>
      </w:r>
      <w:r w:rsidRPr="00714513">
        <w:rPr>
          <w:rFonts w:ascii="Arial" w:hAnsi="Arial" w:cs="Arial"/>
        </w:rPr>
        <w:t>-</w:t>
      </w:r>
      <w:r w:rsidR="00430FC3">
        <w:rPr>
          <w:rFonts w:ascii="Arial" w:hAnsi="Arial" w:cs="Arial"/>
        </w:rPr>
        <w:t xml:space="preserve"> </w:t>
      </w:r>
      <w:r w:rsidRPr="00714513">
        <w:rPr>
          <w:rFonts w:ascii="Arial" w:hAnsi="Arial" w:cs="Arial"/>
        </w:rPr>
        <w:t>Přerov.</w:t>
      </w:r>
    </w:p>
    <w:p w:rsidR="00714513" w:rsidRPr="00714513" w:rsidRDefault="00714513" w:rsidP="00714513">
      <w:pPr>
        <w:jc w:val="both"/>
        <w:rPr>
          <w:rFonts w:ascii="Arial" w:hAnsi="Arial" w:cs="Arial"/>
        </w:rPr>
      </w:pPr>
    </w:p>
    <w:p w:rsidR="00237829" w:rsidRDefault="00237829"/>
    <w:sectPr w:rsidR="0023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13"/>
    <w:rsid w:val="000E7851"/>
    <w:rsid w:val="00237829"/>
    <w:rsid w:val="00430FC3"/>
    <w:rsid w:val="004D6C11"/>
    <w:rsid w:val="00597E74"/>
    <w:rsid w:val="007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A4A6E-3D2C-40D0-9DA3-B768ADD8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5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Stedra Radka</dc:creator>
  <cp:lastModifiedBy>Janásek</cp:lastModifiedBy>
  <cp:revision>2</cp:revision>
  <dcterms:created xsi:type="dcterms:W3CDTF">2022-04-01T05:25:00Z</dcterms:created>
  <dcterms:modified xsi:type="dcterms:W3CDTF">2022-04-01T05:25:00Z</dcterms:modified>
</cp:coreProperties>
</file>